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EFD" w:rsidRPr="00F93C43" w:rsidRDefault="006A0EFD" w:rsidP="00222CDC">
      <w:pPr>
        <w:ind w:left="-567"/>
        <w:rPr>
          <w:rFonts w:ascii="Arial" w:hAnsi="Arial" w:cs="Arial"/>
          <w:b/>
          <w:sz w:val="28"/>
          <w:szCs w:val="28"/>
        </w:rPr>
      </w:pPr>
      <w:r w:rsidRPr="00F93C43">
        <w:rPr>
          <w:rFonts w:ascii="Arial" w:hAnsi="Arial" w:cs="Arial"/>
          <w:b/>
          <w:sz w:val="28"/>
          <w:szCs w:val="28"/>
        </w:rPr>
        <w:t>Trinity All Through School, Lewisham</w:t>
      </w:r>
    </w:p>
    <w:p w:rsidR="006A0EFD" w:rsidRPr="006A0EFD" w:rsidRDefault="006A0EFD" w:rsidP="00222CDC">
      <w:pPr>
        <w:spacing w:after="0"/>
        <w:ind w:left="-567"/>
        <w:rPr>
          <w:rFonts w:ascii="Arial" w:hAnsi="Arial" w:cs="Arial"/>
          <w:sz w:val="20"/>
          <w:szCs w:val="20"/>
        </w:rPr>
      </w:pPr>
      <w:r w:rsidRPr="006A0EFD">
        <w:rPr>
          <w:rFonts w:ascii="Arial" w:hAnsi="Arial" w:cs="Arial"/>
          <w:sz w:val="20"/>
          <w:szCs w:val="20"/>
        </w:rPr>
        <w:t xml:space="preserve">Executive </w:t>
      </w:r>
      <w:proofErr w:type="spellStart"/>
      <w:r w:rsidRPr="006A0EFD">
        <w:rPr>
          <w:rFonts w:ascii="Arial" w:hAnsi="Arial" w:cs="Arial"/>
          <w:sz w:val="20"/>
          <w:szCs w:val="20"/>
        </w:rPr>
        <w:t>Headteacher</w:t>
      </w:r>
      <w:proofErr w:type="spellEnd"/>
      <w:r w:rsidRPr="006A0EFD">
        <w:rPr>
          <w:rFonts w:ascii="Arial" w:hAnsi="Arial" w:cs="Arial"/>
          <w:sz w:val="20"/>
          <w:szCs w:val="20"/>
        </w:rPr>
        <w:t>:  David Lucas BSc (</w:t>
      </w:r>
      <w:proofErr w:type="spellStart"/>
      <w:r w:rsidRPr="006A0EFD">
        <w:rPr>
          <w:rFonts w:ascii="Arial" w:hAnsi="Arial" w:cs="Arial"/>
          <w:sz w:val="20"/>
          <w:szCs w:val="20"/>
        </w:rPr>
        <w:t>Hons</w:t>
      </w:r>
      <w:proofErr w:type="spellEnd"/>
      <w:r w:rsidRPr="006A0EFD">
        <w:rPr>
          <w:rFonts w:ascii="Arial" w:hAnsi="Arial" w:cs="Arial"/>
          <w:sz w:val="20"/>
          <w:szCs w:val="20"/>
        </w:rPr>
        <w:t>) MA NPQH</w:t>
      </w:r>
    </w:p>
    <w:p w:rsidR="006A0EFD" w:rsidRPr="006A0EFD" w:rsidRDefault="006A0EFD" w:rsidP="00222CDC">
      <w:pPr>
        <w:spacing w:after="0"/>
        <w:ind w:left="-567"/>
        <w:rPr>
          <w:rFonts w:ascii="Arial" w:hAnsi="Arial" w:cs="Arial"/>
          <w:i/>
          <w:sz w:val="20"/>
          <w:szCs w:val="20"/>
        </w:rPr>
      </w:pPr>
      <w:r w:rsidRPr="006A0EFD">
        <w:rPr>
          <w:rFonts w:ascii="Arial" w:hAnsi="Arial" w:cs="Arial"/>
          <w:i/>
          <w:sz w:val="20"/>
          <w:szCs w:val="20"/>
        </w:rPr>
        <w:t>Secondary Phase: Taunton Road, Lee, London, SE12 8PD</w:t>
      </w:r>
    </w:p>
    <w:p w:rsidR="006A0EFD" w:rsidRPr="006A0EFD" w:rsidRDefault="006A0EFD" w:rsidP="00222CDC">
      <w:pPr>
        <w:spacing w:after="0"/>
        <w:ind w:left="-567"/>
        <w:rPr>
          <w:rFonts w:ascii="Arial" w:hAnsi="Arial" w:cs="Arial"/>
          <w:i/>
          <w:sz w:val="20"/>
          <w:szCs w:val="20"/>
        </w:rPr>
      </w:pPr>
      <w:r w:rsidRPr="006A0EFD">
        <w:rPr>
          <w:rFonts w:ascii="Arial" w:hAnsi="Arial" w:cs="Arial"/>
          <w:i/>
          <w:sz w:val="20"/>
          <w:szCs w:val="20"/>
        </w:rPr>
        <w:t xml:space="preserve">Primary Phase: </w:t>
      </w:r>
      <w:proofErr w:type="spellStart"/>
      <w:r w:rsidRPr="006A0EFD">
        <w:rPr>
          <w:rFonts w:ascii="Arial" w:hAnsi="Arial" w:cs="Arial"/>
          <w:i/>
          <w:sz w:val="20"/>
          <w:szCs w:val="20"/>
        </w:rPr>
        <w:t>Leahurst</w:t>
      </w:r>
      <w:proofErr w:type="spellEnd"/>
      <w:r w:rsidRPr="006A0EFD">
        <w:rPr>
          <w:rFonts w:ascii="Arial" w:hAnsi="Arial" w:cs="Arial"/>
          <w:i/>
          <w:sz w:val="20"/>
          <w:szCs w:val="20"/>
        </w:rPr>
        <w:t xml:space="preserve"> Road, London SE13 5HZ</w:t>
      </w:r>
    </w:p>
    <w:p w:rsidR="0021615A" w:rsidRPr="00ED042C" w:rsidRDefault="0021615A" w:rsidP="00222CDC">
      <w:pPr>
        <w:ind w:left="-567"/>
        <w:rPr>
          <w:rFonts w:ascii="Arial" w:hAnsi="Arial" w:cs="Arial"/>
          <w:sz w:val="24"/>
          <w:szCs w:val="24"/>
        </w:rPr>
      </w:pPr>
    </w:p>
    <w:p w:rsidR="00B270FA" w:rsidRPr="00ED042C" w:rsidRDefault="00B270FA" w:rsidP="00B270FA">
      <w:pPr>
        <w:ind w:left="-567"/>
        <w:jc w:val="both"/>
        <w:rPr>
          <w:rFonts w:ascii="Arial" w:hAnsi="Arial" w:cs="Arial"/>
        </w:rPr>
      </w:pPr>
      <w:r w:rsidRPr="00ED042C">
        <w:rPr>
          <w:rFonts w:ascii="Arial" w:hAnsi="Arial" w:cs="Arial"/>
        </w:rPr>
        <w:t>Trinity is a successful 4-16 co-educational Church of England school with a passion for learning.</w:t>
      </w:r>
    </w:p>
    <w:p w:rsidR="005F05EB" w:rsidRPr="002A2336" w:rsidRDefault="005F05EB" w:rsidP="005F05EB">
      <w:pPr>
        <w:spacing w:after="0" w:line="240" w:lineRule="auto"/>
        <w:jc w:val="center"/>
        <w:rPr>
          <w:rFonts w:ascii="Arial" w:eastAsia="Times New Roman" w:hAnsi="Arial" w:cs="Arial"/>
          <w:b/>
          <w:lang w:eastAsia="en-GB"/>
        </w:rPr>
      </w:pPr>
      <w:r w:rsidRPr="002A2336">
        <w:rPr>
          <w:rFonts w:ascii="Arial" w:eastAsia="Times New Roman" w:hAnsi="Arial" w:cs="Arial"/>
          <w:b/>
          <w:bCs/>
          <w:lang w:eastAsia="en-GB"/>
        </w:rPr>
        <w:t xml:space="preserve">  REQUIRED </w:t>
      </w:r>
      <w:r w:rsidR="00ED042C" w:rsidRPr="002A2336">
        <w:rPr>
          <w:rFonts w:ascii="Arial" w:eastAsia="Times New Roman" w:hAnsi="Arial" w:cs="Arial"/>
          <w:b/>
          <w:bCs/>
          <w:lang w:eastAsia="en-GB"/>
        </w:rPr>
        <w:t>ASAP</w:t>
      </w:r>
    </w:p>
    <w:p w:rsidR="005F05EB" w:rsidRPr="002A2336" w:rsidRDefault="005F05EB" w:rsidP="005F05EB">
      <w:pPr>
        <w:spacing w:after="0" w:line="240" w:lineRule="auto"/>
        <w:jc w:val="center"/>
        <w:rPr>
          <w:rFonts w:ascii="Arial" w:eastAsia="Times New Roman" w:hAnsi="Arial" w:cs="Arial"/>
          <w:b/>
          <w:lang w:eastAsia="en-GB"/>
        </w:rPr>
      </w:pPr>
      <w:r w:rsidRPr="002A2336">
        <w:rPr>
          <w:rFonts w:ascii="Arial" w:eastAsia="Times New Roman" w:hAnsi="Arial" w:cs="Arial"/>
          <w:b/>
          <w:lang w:eastAsia="en-GB"/>
        </w:rPr>
        <w:t>    </w:t>
      </w:r>
      <w:r w:rsidR="002A2336" w:rsidRPr="002A2336">
        <w:rPr>
          <w:rFonts w:ascii="Arial" w:eastAsia="Times New Roman" w:hAnsi="Arial" w:cs="Arial"/>
          <w:b/>
          <w:lang w:eastAsia="en-GB"/>
        </w:rPr>
        <w:t>High Level</w:t>
      </w:r>
      <w:r w:rsidR="002A2336">
        <w:rPr>
          <w:rFonts w:ascii="Arial" w:eastAsia="Times New Roman" w:hAnsi="Arial" w:cs="Arial"/>
          <w:b/>
          <w:lang w:eastAsia="en-GB"/>
        </w:rPr>
        <w:t xml:space="preserve"> </w:t>
      </w:r>
      <w:r w:rsidRPr="002A2336">
        <w:rPr>
          <w:rFonts w:ascii="Arial" w:eastAsia="Times New Roman" w:hAnsi="Arial" w:cs="Arial"/>
          <w:b/>
          <w:bCs/>
          <w:lang w:eastAsia="en-GB"/>
        </w:rPr>
        <w:t>Teaching assistant (</w:t>
      </w:r>
      <w:r w:rsidR="002A2336">
        <w:rPr>
          <w:rFonts w:ascii="Arial" w:eastAsia="Times New Roman" w:hAnsi="Arial" w:cs="Arial"/>
          <w:b/>
          <w:bCs/>
          <w:lang w:eastAsia="en-GB"/>
        </w:rPr>
        <w:t>HL</w:t>
      </w:r>
      <w:r w:rsidRPr="002A2336">
        <w:rPr>
          <w:rFonts w:ascii="Arial" w:eastAsia="Times New Roman" w:hAnsi="Arial" w:cs="Arial"/>
          <w:b/>
          <w:bCs/>
          <w:lang w:eastAsia="en-GB"/>
        </w:rPr>
        <w:t>TA)</w:t>
      </w:r>
    </w:p>
    <w:p w:rsidR="005F05EB" w:rsidRPr="00ED042C" w:rsidRDefault="005F05EB" w:rsidP="005F05EB">
      <w:pPr>
        <w:spacing w:after="0" w:line="240" w:lineRule="auto"/>
        <w:jc w:val="center"/>
        <w:rPr>
          <w:rFonts w:ascii="Arial" w:eastAsia="Times New Roman" w:hAnsi="Arial" w:cs="Arial"/>
          <w:lang w:eastAsia="en-GB"/>
        </w:rPr>
      </w:pPr>
      <w:r w:rsidRPr="00ED042C">
        <w:rPr>
          <w:rFonts w:ascii="Arial" w:eastAsia="Times New Roman" w:hAnsi="Arial" w:cs="Arial"/>
          <w:b/>
          <w:bCs/>
          <w:lang w:eastAsia="en-GB"/>
        </w:rPr>
        <w:t>Salary: S</w:t>
      </w:r>
      <w:r w:rsidR="002A2336">
        <w:rPr>
          <w:rFonts w:ascii="Arial" w:eastAsia="Times New Roman" w:hAnsi="Arial" w:cs="Arial"/>
          <w:b/>
          <w:bCs/>
          <w:lang w:eastAsia="en-GB"/>
        </w:rPr>
        <w:t>O</w:t>
      </w:r>
      <w:r w:rsidR="00E878FF">
        <w:rPr>
          <w:rFonts w:ascii="Arial" w:eastAsia="Times New Roman" w:hAnsi="Arial" w:cs="Arial"/>
          <w:b/>
          <w:bCs/>
          <w:lang w:eastAsia="en-GB"/>
        </w:rPr>
        <w:t>2</w:t>
      </w:r>
      <w:r w:rsidR="002A2336">
        <w:rPr>
          <w:rFonts w:ascii="Arial" w:eastAsia="Times New Roman" w:hAnsi="Arial" w:cs="Arial"/>
          <w:b/>
          <w:bCs/>
          <w:lang w:eastAsia="en-GB"/>
        </w:rPr>
        <w:t xml:space="preserve"> £3</w:t>
      </w:r>
      <w:r w:rsidR="00E878FF">
        <w:rPr>
          <w:rFonts w:ascii="Arial" w:eastAsia="Times New Roman" w:hAnsi="Arial" w:cs="Arial"/>
          <w:b/>
          <w:bCs/>
          <w:lang w:eastAsia="en-GB"/>
        </w:rPr>
        <w:t>3,759</w:t>
      </w:r>
      <w:r w:rsidR="002A2336">
        <w:rPr>
          <w:rFonts w:ascii="Arial" w:eastAsia="Times New Roman" w:hAnsi="Arial" w:cs="Arial"/>
          <w:b/>
          <w:bCs/>
          <w:lang w:eastAsia="en-GB"/>
        </w:rPr>
        <w:t xml:space="preserve"> - £3</w:t>
      </w:r>
      <w:r w:rsidR="00E878FF">
        <w:rPr>
          <w:rFonts w:ascii="Arial" w:eastAsia="Times New Roman" w:hAnsi="Arial" w:cs="Arial"/>
          <w:b/>
          <w:bCs/>
          <w:lang w:eastAsia="en-GB"/>
        </w:rPr>
        <w:t>4,986</w:t>
      </w:r>
      <w:bookmarkStart w:id="0" w:name="_GoBack"/>
      <w:bookmarkEnd w:id="0"/>
      <w:r w:rsidRPr="00ED042C">
        <w:rPr>
          <w:rFonts w:ascii="Arial" w:eastAsia="Times New Roman" w:hAnsi="Arial" w:cs="Arial"/>
          <w:b/>
          <w:bCs/>
          <w:lang w:eastAsia="en-GB"/>
        </w:rPr>
        <w:t xml:space="preserve"> pro rata</w:t>
      </w:r>
    </w:p>
    <w:p w:rsidR="005F05EB" w:rsidRDefault="005F05EB" w:rsidP="005F05EB">
      <w:pPr>
        <w:spacing w:after="0" w:line="240" w:lineRule="auto"/>
        <w:jc w:val="center"/>
        <w:rPr>
          <w:rFonts w:ascii="Arial" w:eastAsia="Times New Roman" w:hAnsi="Arial" w:cs="Arial"/>
          <w:b/>
          <w:bCs/>
          <w:lang w:eastAsia="en-GB"/>
        </w:rPr>
      </w:pPr>
      <w:r w:rsidRPr="00ED042C">
        <w:rPr>
          <w:rFonts w:ascii="Arial" w:eastAsia="Times New Roman" w:hAnsi="Arial" w:cs="Arial"/>
          <w:b/>
          <w:bCs/>
          <w:lang w:eastAsia="en-GB"/>
        </w:rPr>
        <w:t>Hours: 8am – 4pm</w:t>
      </w:r>
    </w:p>
    <w:p w:rsidR="002A2336" w:rsidRPr="002A2336" w:rsidRDefault="002A2336" w:rsidP="005F05EB">
      <w:pPr>
        <w:spacing w:after="0" w:line="240" w:lineRule="auto"/>
        <w:jc w:val="center"/>
        <w:rPr>
          <w:rFonts w:ascii="Arial" w:eastAsia="Times New Roman" w:hAnsi="Arial" w:cs="Arial"/>
          <w:lang w:eastAsia="en-GB"/>
        </w:rPr>
      </w:pPr>
    </w:p>
    <w:p w:rsidR="002A2336" w:rsidRPr="002A2336" w:rsidRDefault="002A2336" w:rsidP="001014ED">
      <w:pPr>
        <w:ind w:left="-567" w:right="-450"/>
        <w:jc w:val="both"/>
        <w:rPr>
          <w:rFonts w:ascii="Arial" w:hAnsi="Arial" w:cs="Arial"/>
        </w:rPr>
      </w:pPr>
      <w:r w:rsidRPr="002A2336">
        <w:rPr>
          <w:rFonts w:ascii="Arial" w:hAnsi="Arial" w:cs="Arial"/>
        </w:rPr>
        <w:t xml:space="preserve">It is an incredibly exciting time to join the Primary phase of Trinity all through school. We are a two form entry school, offering classes from reception to year six. In September 2019 we saw our school reach year 6 and next year our first cohort of Trinity Primary Pupils will start in the Secondary Phase. </w:t>
      </w:r>
    </w:p>
    <w:p w:rsidR="002A2336" w:rsidRPr="002A2336" w:rsidRDefault="002A2336" w:rsidP="001014ED">
      <w:pPr>
        <w:ind w:left="-567" w:right="-450"/>
        <w:jc w:val="both"/>
        <w:rPr>
          <w:rFonts w:ascii="Arial" w:hAnsi="Arial" w:cs="Arial"/>
        </w:rPr>
      </w:pPr>
      <w:r w:rsidRPr="002A2336">
        <w:rPr>
          <w:rFonts w:ascii="Arial" w:hAnsi="Arial" w:cs="Arial"/>
        </w:rPr>
        <w:t xml:space="preserve">Our staff team are vibrant, fun, hardworking and have the highest expectations for our children. </w:t>
      </w:r>
    </w:p>
    <w:p w:rsidR="002A2336" w:rsidRDefault="002A2336" w:rsidP="001014ED">
      <w:pPr>
        <w:ind w:left="-567" w:right="-450"/>
        <w:jc w:val="both"/>
        <w:rPr>
          <w:rFonts w:ascii="Arial" w:hAnsi="Arial" w:cs="Arial"/>
        </w:rPr>
      </w:pPr>
      <w:r w:rsidRPr="002A2336">
        <w:rPr>
          <w:rFonts w:ascii="Arial" w:hAnsi="Arial" w:cs="Arial"/>
        </w:rPr>
        <w:t xml:space="preserve">We have a vacancy for an HLTA who will work with individuals, groups and classes across the primary phase, ensuring high quality teaching, learning and interventions are planned and delivered, as well as supporting the Inclusion Lead in completing referrals to outside agencies. The successful candidate will offer timetabled support for key groups of pupils in a variety of classes across the Primary phase, as well as covering whole classes for regular timetabled PPA cover. The position will also require adaptability, as short term cover for class teachers will also form part of the role. </w:t>
      </w:r>
    </w:p>
    <w:p w:rsidR="001014ED" w:rsidRDefault="001014ED" w:rsidP="00496A46">
      <w:pPr>
        <w:spacing w:after="0" w:line="240" w:lineRule="auto"/>
        <w:ind w:left="-283" w:hanging="284"/>
        <w:rPr>
          <w:rFonts w:ascii="Arial" w:hAnsi="Arial" w:cs="Arial"/>
        </w:rPr>
      </w:pPr>
      <w:r w:rsidRPr="001014ED">
        <w:rPr>
          <w:rFonts w:ascii="Arial" w:hAnsi="Arial" w:cs="Arial"/>
        </w:rPr>
        <w:t xml:space="preserve">To get a feel for our wonderful, unique school please visit our website </w:t>
      </w:r>
      <w:hyperlink r:id="rId7" w:history="1">
        <w:r w:rsidRPr="001014ED">
          <w:rPr>
            <w:rStyle w:val="Hyperlink"/>
            <w:rFonts w:ascii="Arial" w:hAnsi="Arial" w:cs="Arial"/>
          </w:rPr>
          <w:t>here</w:t>
        </w:r>
      </w:hyperlink>
      <w:r w:rsidRPr="001014ED">
        <w:rPr>
          <w:rFonts w:ascii="Arial" w:hAnsi="Arial" w:cs="Arial"/>
        </w:rPr>
        <w:t xml:space="preserve">. To see some of the </w:t>
      </w:r>
    </w:p>
    <w:p w:rsidR="001014ED" w:rsidRPr="001014ED" w:rsidRDefault="001014ED" w:rsidP="00496A46">
      <w:pPr>
        <w:spacing w:after="0" w:line="240" w:lineRule="auto"/>
        <w:ind w:left="-283" w:hanging="284"/>
        <w:rPr>
          <w:rFonts w:ascii="Arial" w:hAnsi="Arial" w:cs="Arial"/>
        </w:rPr>
      </w:pPr>
      <w:proofErr w:type="gramStart"/>
      <w:r w:rsidRPr="001014ED">
        <w:rPr>
          <w:rFonts w:ascii="Arial" w:hAnsi="Arial" w:cs="Arial"/>
        </w:rPr>
        <w:t>creative</w:t>
      </w:r>
      <w:proofErr w:type="gramEnd"/>
      <w:r w:rsidRPr="001014ED">
        <w:rPr>
          <w:rFonts w:ascii="Arial" w:hAnsi="Arial" w:cs="Arial"/>
        </w:rPr>
        <w:t xml:space="preserve"> learning which takes place, please visit our new curriculum blog </w:t>
      </w:r>
      <w:hyperlink r:id="rId8" w:history="1">
        <w:r w:rsidRPr="001014ED">
          <w:rPr>
            <w:rStyle w:val="Hyperlink"/>
            <w:rFonts w:ascii="Arial" w:hAnsi="Arial" w:cs="Arial"/>
          </w:rPr>
          <w:t>here</w:t>
        </w:r>
      </w:hyperlink>
      <w:r w:rsidRPr="001014ED">
        <w:rPr>
          <w:rFonts w:ascii="Arial" w:hAnsi="Arial" w:cs="Arial"/>
        </w:rPr>
        <w:t>.</w:t>
      </w:r>
    </w:p>
    <w:p w:rsidR="001014ED" w:rsidRPr="002A2336" w:rsidRDefault="001014ED" w:rsidP="001014ED">
      <w:pPr>
        <w:ind w:left="-567" w:right="-450"/>
        <w:jc w:val="both"/>
        <w:rPr>
          <w:rFonts w:ascii="Arial" w:hAnsi="Arial" w:cs="Arial"/>
        </w:rPr>
      </w:pPr>
    </w:p>
    <w:p w:rsidR="00292190" w:rsidRPr="00DE7A6C" w:rsidRDefault="00292190" w:rsidP="00292190">
      <w:pPr>
        <w:spacing w:after="0"/>
        <w:ind w:left="-567"/>
        <w:jc w:val="center"/>
        <w:rPr>
          <w:rFonts w:ascii="Arial" w:hAnsi="Arial" w:cs="Arial"/>
          <w:b/>
          <w:color w:val="7030A0"/>
          <w:sz w:val="24"/>
          <w:szCs w:val="24"/>
        </w:rPr>
      </w:pPr>
      <w:r w:rsidRPr="00DE7A6C">
        <w:rPr>
          <w:rFonts w:ascii="Arial" w:hAnsi="Arial" w:cs="Arial"/>
          <w:b/>
          <w:color w:val="7030A0"/>
          <w:sz w:val="24"/>
          <w:szCs w:val="24"/>
        </w:rPr>
        <w:t>Closing date:  12 noon on Monday</w:t>
      </w:r>
      <w:r>
        <w:rPr>
          <w:rFonts w:ascii="Arial" w:hAnsi="Arial" w:cs="Arial"/>
          <w:b/>
          <w:color w:val="7030A0"/>
          <w:sz w:val="24"/>
          <w:szCs w:val="24"/>
        </w:rPr>
        <w:t xml:space="preserve"> 18</w:t>
      </w:r>
      <w:r w:rsidRPr="00292190">
        <w:rPr>
          <w:rFonts w:ascii="Arial" w:hAnsi="Arial" w:cs="Arial"/>
          <w:b/>
          <w:color w:val="7030A0"/>
          <w:sz w:val="24"/>
          <w:szCs w:val="24"/>
          <w:vertAlign w:val="superscript"/>
        </w:rPr>
        <w:t>th</w:t>
      </w:r>
      <w:r>
        <w:rPr>
          <w:rFonts w:ascii="Arial" w:hAnsi="Arial" w:cs="Arial"/>
          <w:b/>
          <w:color w:val="7030A0"/>
          <w:sz w:val="24"/>
          <w:szCs w:val="24"/>
        </w:rPr>
        <w:t xml:space="preserve"> May 2020</w:t>
      </w:r>
    </w:p>
    <w:p w:rsidR="00292190" w:rsidRDefault="00292190" w:rsidP="00292190">
      <w:pPr>
        <w:spacing w:after="0"/>
        <w:ind w:left="-567"/>
        <w:jc w:val="center"/>
        <w:rPr>
          <w:rFonts w:ascii="Arial" w:hAnsi="Arial" w:cs="Arial"/>
          <w:color w:val="7030A0"/>
          <w:sz w:val="24"/>
          <w:szCs w:val="24"/>
        </w:rPr>
      </w:pPr>
      <w:r w:rsidRPr="00DE7A6C">
        <w:rPr>
          <w:rFonts w:ascii="Arial" w:hAnsi="Arial" w:cs="Arial"/>
          <w:color w:val="7030A0"/>
          <w:sz w:val="24"/>
          <w:szCs w:val="24"/>
        </w:rPr>
        <w:t>We encourage early applications and reserve the right to close this vacancy at any time should the right candidate be found.</w:t>
      </w:r>
      <w:r>
        <w:rPr>
          <w:rFonts w:ascii="Arial" w:hAnsi="Arial" w:cs="Arial"/>
          <w:color w:val="7030A0"/>
          <w:sz w:val="24"/>
          <w:szCs w:val="24"/>
        </w:rPr>
        <w:t xml:space="preserve"> Interviews will be done immediately application is received </w:t>
      </w:r>
      <w:r w:rsidR="00FB50B6">
        <w:rPr>
          <w:rFonts w:ascii="Arial" w:hAnsi="Arial" w:cs="Arial"/>
          <w:color w:val="7030A0"/>
          <w:sz w:val="24"/>
          <w:szCs w:val="24"/>
        </w:rPr>
        <w:t>if candidate</w:t>
      </w:r>
      <w:r>
        <w:rPr>
          <w:rFonts w:ascii="Arial" w:hAnsi="Arial" w:cs="Arial"/>
          <w:color w:val="7030A0"/>
          <w:sz w:val="24"/>
          <w:szCs w:val="24"/>
        </w:rPr>
        <w:t xml:space="preserve"> meets the shortlist criteria</w:t>
      </w:r>
    </w:p>
    <w:p w:rsidR="00FB50B6" w:rsidRPr="00DE7A6C" w:rsidRDefault="00FB50B6" w:rsidP="00292190">
      <w:pPr>
        <w:spacing w:after="0"/>
        <w:ind w:left="-567"/>
        <w:jc w:val="center"/>
        <w:rPr>
          <w:rFonts w:ascii="Arial" w:hAnsi="Arial" w:cs="Arial"/>
          <w:color w:val="7030A0"/>
          <w:sz w:val="24"/>
          <w:szCs w:val="24"/>
        </w:rPr>
      </w:pPr>
    </w:p>
    <w:p w:rsidR="00507CEF" w:rsidRPr="00ED042C" w:rsidRDefault="00507CEF" w:rsidP="00507CEF">
      <w:pPr>
        <w:spacing w:after="0" w:line="240" w:lineRule="auto"/>
        <w:ind w:left="-567"/>
        <w:rPr>
          <w:rFonts w:ascii="Arial" w:eastAsia="Times New Roman" w:hAnsi="Arial" w:cs="Arial"/>
          <w:lang w:eastAsia="en-GB"/>
        </w:rPr>
      </w:pPr>
      <w:r w:rsidRPr="00ED042C">
        <w:rPr>
          <w:rFonts w:ascii="Arial" w:eastAsia="Times New Roman" w:hAnsi="Arial" w:cs="Arial"/>
          <w:lang w:eastAsia="en-GB"/>
        </w:rPr>
        <w:t>Application packs are online or from the School Office Manager: Mrs Uloma Ezirim</w:t>
      </w:r>
    </w:p>
    <w:p w:rsidR="00507CEF" w:rsidRPr="00ED042C" w:rsidRDefault="00507CEF" w:rsidP="00507CEF">
      <w:pPr>
        <w:spacing w:after="0" w:line="240" w:lineRule="auto"/>
        <w:ind w:left="-567"/>
        <w:rPr>
          <w:rFonts w:ascii="Arial" w:eastAsia="Times New Roman" w:hAnsi="Arial" w:cs="Arial"/>
          <w:lang w:eastAsia="en-GB"/>
        </w:rPr>
      </w:pPr>
      <w:r w:rsidRPr="00ED042C">
        <w:rPr>
          <w:rFonts w:ascii="Arial" w:eastAsia="Times New Roman" w:hAnsi="Arial" w:cs="Arial"/>
          <w:lang w:eastAsia="en-GB"/>
        </w:rPr>
        <w:t>Email: u.ezirim@trinity.lewisham.sch.uk</w:t>
      </w:r>
    </w:p>
    <w:p w:rsidR="00507CEF" w:rsidRPr="00ED042C" w:rsidRDefault="00507CEF" w:rsidP="00FB50B6">
      <w:pPr>
        <w:spacing w:before="100" w:beforeAutospacing="1" w:after="100" w:afterAutospacing="1" w:line="240" w:lineRule="auto"/>
        <w:ind w:left="-567" w:right="-450"/>
        <w:rPr>
          <w:rFonts w:ascii="Arial" w:eastAsia="Times New Roman" w:hAnsi="Arial" w:cs="Arial"/>
          <w:lang w:eastAsia="en-GB"/>
        </w:rPr>
      </w:pPr>
      <w:r w:rsidRPr="00ED042C">
        <w:rPr>
          <w:rFonts w:ascii="Arial" w:eastAsia="Times New Roman" w:hAnsi="Arial" w:cs="Arial"/>
          <w:lang w:eastAsia="en-GB"/>
        </w:rPr>
        <w:t xml:space="preserve">Completed application packs should be returned to the above contact by email. </w:t>
      </w:r>
      <w:r w:rsidRPr="00ED042C">
        <w:rPr>
          <w:rFonts w:ascii="Arial" w:eastAsia="Times New Roman" w:hAnsi="Arial" w:cs="Arial"/>
          <w:b/>
          <w:bCs/>
          <w:lang w:eastAsia="en-GB"/>
        </w:rPr>
        <w:t>CV's will not be accepted!</w:t>
      </w:r>
      <w:r w:rsidRPr="00ED042C">
        <w:rPr>
          <w:rFonts w:ascii="Arial" w:eastAsia="Times New Roman" w:hAnsi="Arial" w:cs="Arial"/>
          <w:lang w:eastAsia="en-GB"/>
        </w:rPr>
        <w:t> </w:t>
      </w:r>
    </w:p>
    <w:p w:rsidR="00507CEF" w:rsidRPr="00FB50B6" w:rsidRDefault="00507CEF" w:rsidP="00FB50B6">
      <w:pPr>
        <w:spacing w:before="100" w:beforeAutospacing="1" w:after="100" w:afterAutospacing="1" w:line="240" w:lineRule="auto"/>
        <w:ind w:left="-567" w:right="-450"/>
        <w:rPr>
          <w:rFonts w:ascii="Arial" w:eastAsia="Times New Roman" w:hAnsi="Arial" w:cs="Arial"/>
          <w:i/>
          <w:sz w:val="20"/>
          <w:szCs w:val="20"/>
          <w:lang w:eastAsia="en-GB"/>
        </w:rPr>
      </w:pPr>
      <w:r w:rsidRPr="00FB50B6">
        <w:rPr>
          <w:rFonts w:ascii="Arial" w:eastAsia="Times New Roman" w:hAnsi="Arial" w:cs="Arial"/>
          <w:i/>
          <w:sz w:val="20"/>
          <w:szCs w:val="20"/>
          <w:lang w:eastAsia="en-GB"/>
        </w:rPr>
        <w:t>Trinity is fully committed to safeguarding and promoting the welfare of children and young people. We are exempt from the Rehabilitation of Offenders Act 1974. Therefore, the successful candidate will be required to undertake a criminal record check via the Disclosure and Barring Service (DBS) as well as qualifications and reference checks.</w:t>
      </w:r>
    </w:p>
    <w:p w:rsidR="00620AC8" w:rsidRDefault="00507CEF" w:rsidP="00FB50B6">
      <w:pPr>
        <w:spacing w:before="100" w:beforeAutospacing="1" w:after="100" w:afterAutospacing="1" w:line="240" w:lineRule="auto"/>
        <w:ind w:left="-567" w:right="-450"/>
      </w:pPr>
      <w:r w:rsidRPr="00FB50B6">
        <w:rPr>
          <w:rFonts w:ascii="Arial" w:eastAsia="Times New Roman" w:hAnsi="Arial" w:cs="Arial"/>
          <w:i/>
          <w:sz w:val="20"/>
          <w:szCs w:val="20"/>
          <w:lang w:eastAsia="en-GB"/>
        </w:rPr>
        <w:t>Original evidence of right to work within the United Kingdom will be required prior to commencement of employment</w:t>
      </w:r>
      <w:r w:rsidR="00FB50B6">
        <w:rPr>
          <w:rFonts w:ascii="Arial" w:eastAsia="Times New Roman" w:hAnsi="Arial" w:cs="Arial"/>
          <w:i/>
          <w:sz w:val="20"/>
          <w:szCs w:val="20"/>
          <w:lang w:eastAsia="en-GB"/>
        </w:rPr>
        <w:t>.</w:t>
      </w:r>
    </w:p>
    <w:sectPr w:rsidR="00620AC8" w:rsidSect="005F05EB">
      <w:headerReference w:type="default" r:id="rId9"/>
      <w:footerReference w:type="default" r:id="rId10"/>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107" w:rsidRDefault="00EF3107" w:rsidP="00EF3107">
      <w:pPr>
        <w:spacing w:after="0" w:line="240" w:lineRule="auto"/>
      </w:pPr>
      <w:r>
        <w:separator/>
      </w:r>
    </w:p>
  </w:endnote>
  <w:endnote w:type="continuationSeparator" w:id="0">
    <w:p w:rsidR="00EF3107" w:rsidRDefault="00EF3107" w:rsidP="00EF3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107" w:rsidRDefault="00EF3107">
    <w:pPr>
      <w:pStyle w:val="Footer"/>
    </w:pPr>
    <w:r>
      <w:rPr>
        <w:noProof/>
        <w:lang w:eastAsia="en-GB"/>
      </w:rPr>
      <w:drawing>
        <wp:anchor distT="0" distB="0" distL="114300" distR="114300" simplePos="0" relativeHeight="251659264" behindDoc="0" locked="0" layoutInCell="1" allowOverlap="1" wp14:anchorId="6606CF75" wp14:editId="2E51A9CD">
          <wp:simplePos x="0" y="0"/>
          <wp:positionH relativeFrom="margin">
            <wp:posOffset>5133703</wp:posOffset>
          </wp:positionH>
          <wp:positionV relativeFrom="paragraph">
            <wp:posOffset>11974</wp:posOffset>
          </wp:positionV>
          <wp:extent cx="1228725" cy="1066800"/>
          <wp:effectExtent l="0" t="0" r="9525" b="0"/>
          <wp:wrapNone/>
          <wp:docPr id="29" name="Picture 29" descr="Ofsted_Good_GP_Colour"/>
          <wp:cNvGraphicFramePr/>
          <a:graphic xmlns:a="http://schemas.openxmlformats.org/drawingml/2006/main">
            <a:graphicData uri="http://schemas.openxmlformats.org/drawingml/2006/picture">
              <pic:pic xmlns:pic="http://schemas.openxmlformats.org/drawingml/2006/picture">
                <pic:nvPicPr>
                  <pic:cNvPr id="2" name="Picture 2" descr="Ofsted_Good_GP_Colou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C8FBC0D" wp14:editId="512E06A7">
          <wp:extent cx="4838700" cy="495300"/>
          <wp:effectExtent l="0" t="0" r="0" b="0"/>
          <wp:docPr id="30" name="Picture 30" descr="cid:image002.png@01D3889F.9FF11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889F.9FF111B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838700" cy="495300"/>
                  </a:xfrm>
                  <a:prstGeom prst="rect">
                    <a:avLst/>
                  </a:prstGeom>
                  <a:noFill/>
                  <a:ln>
                    <a:noFill/>
                  </a:ln>
                </pic:spPr>
              </pic:pic>
            </a:graphicData>
          </a:graphic>
        </wp:inline>
      </w:drawing>
    </w:r>
  </w:p>
  <w:p w:rsidR="00EF3107" w:rsidRDefault="00EF3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107" w:rsidRDefault="00EF3107" w:rsidP="00EF3107">
      <w:pPr>
        <w:spacing w:after="0" w:line="240" w:lineRule="auto"/>
      </w:pPr>
      <w:r>
        <w:separator/>
      </w:r>
    </w:p>
  </w:footnote>
  <w:footnote w:type="continuationSeparator" w:id="0">
    <w:p w:rsidR="00EF3107" w:rsidRDefault="00EF3107" w:rsidP="00EF3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107" w:rsidRDefault="00EF3107">
    <w:pPr>
      <w:pStyle w:val="Header"/>
    </w:pPr>
    <w:r w:rsidRPr="00F93C43">
      <w:rPr>
        <w:noProof/>
        <w:sz w:val="28"/>
        <w:szCs w:val="28"/>
        <w:lang w:eastAsia="en-GB"/>
      </w:rPr>
      <w:drawing>
        <wp:anchor distT="0" distB="0" distL="114300" distR="114300" simplePos="0" relativeHeight="251661312" behindDoc="1" locked="0" layoutInCell="1" allowOverlap="1" wp14:anchorId="25C6D942" wp14:editId="5889816E">
          <wp:simplePos x="0" y="0"/>
          <wp:positionH relativeFrom="page">
            <wp:posOffset>6130018</wp:posOffset>
          </wp:positionH>
          <wp:positionV relativeFrom="paragraph">
            <wp:posOffset>-310969</wp:posOffset>
          </wp:positionV>
          <wp:extent cx="1260639" cy="1228725"/>
          <wp:effectExtent l="0" t="0" r="0" b="0"/>
          <wp:wrapNone/>
          <wp:docPr id="28" name="Picture 28" descr="cid:image001.png@01D3898F.14CF3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898F.14CF39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60639"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3107" w:rsidRDefault="00EF3107">
    <w:pPr>
      <w:pStyle w:val="Header"/>
    </w:pPr>
  </w:p>
  <w:p w:rsidR="00EF3107" w:rsidRDefault="00EF3107">
    <w:pPr>
      <w:pStyle w:val="Header"/>
    </w:pPr>
  </w:p>
  <w:p w:rsidR="00EF3107" w:rsidRDefault="00EF3107">
    <w:pPr>
      <w:pStyle w:val="Header"/>
    </w:pPr>
  </w:p>
  <w:p w:rsidR="00EF3107" w:rsidRDefault="00EF3107">
    <w:pPr>
      <w:pStyle w:val="Header"/>
    </w:pPr>
  </w:p>
  <w:p w:rsidR="00EF3107" w:rsidRDefault="00EF3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06DD6"/>
    <w:multiLevelType w:val="hybridMultilevel"/>
    <w:tmpl w:val="F2A8D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F673AC"/>
    <w:multiLevelType w:val="multilevel"/>
    <w:tmpl w:val="D02E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FD"/>
    <w:rsid w:val="001014ED"/>
    <w:rsid w:val="001811C2"/>
    <w:rsid w:val="001B64E5"/>
    <w:rsid w:val="0020390F"/>
    <w:rsid w:val="0021615A"/>
    <w:rsid w:val="00222CDC"/>
    <w:rsid w:val="00242070"/>
    <w:rsid w:val="00281C0D"/>
    <w:rsid w:val="00292190"/>
    <w:rsid w:val="002A2336"/>
    <w:rsid w:val="002B7E90"/>
    <w:rsid w:val="00376FB9"/>
    <w:rsid w:val="00455855"/>
    <w:rsid w:val="00496A46"/>
    <w:rsid w:val="00507CEF"/>
    <w:rsid w:val="005F05EB"/>
    <w:rsid w:val="00620AC8"/>
    <w:rsid w:val="006336C5"/>
    <w:rsid w:val="006A0EFD"/>
    <w:rsid w:val="008E5C31"/>
    <w:rsid w:val="00970128"/>
    <w:rsid w:val="00974AAB"/>
    <w:rsid w:val="009D01E9"/>
    <w:rsid w:val="00A5778A"/>
    <w:rsid w:val="00B270FA"/>
    <w:rsid w:val="00B354FA"/>
    <w:rsid w:val="00C44101"/>
    <w:rsid w:val="00CD1A46"/>
    <w:rsid w:val="00D766D6"/>
    <w:rsid w:val="00DC1DB4"/>
    <w:rsid w:val="00DF655C"/>
    <w:rsid w:val="00E0125D"/>
    <w:rsid w:val="00E07F28"/>
    <w:rsid w:val="00E24036"/>
    <w:rsid w:val="00E64FEC"/>
    <w:rsid w:val="00E878FF"/>
    <w:rsid w:val="00ED042C"/>
    <w:rsid w:val="00EF3107"/>
    <w:rsid w:val="00F93C43"/>
    <w:rsid w:val="00FB50B6"/>
    <w:rsid w:val="00FD5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F576FB0-E91B-48AB-8411-22F4B8AC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2B7E90"/>
    <w:pPr>
      <w:keepNext/>
      <w:spacing w:after="0" w:line="240" w:lineRule="auto"/>
      <w:jc w:val="center"/>
      <w:outlineLvl w:val="1"/>
    </w:pPr>
    <w:rPr>
      <w:rFonts w:ascii="Times New Roman" w:eastAsia="Times New Roman" w:hAnsi="Times New Roman" w:cs="Times New Roman"/>
      <w:b/>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EFD"/>
    <w:rPr>
      <w:color w:val="0563C1" w:themeColor="hyperlink"/>
      <w:u w:val="single"/>
    </w:rPr>
  </w:style>
  <w:style w:type="paragraph" w:styleId="BalloonText">
    <w:name w:val="Balloon Text"/>
    <w:basedOn w:val="Normal"/>
    <w:link w:val="BalloonTextChar"/>
    <w:uiPriority w:val="99"/>
    <w:semiHidden/>
    <w:unhideWhenUsed/>
    <w:rsid w:val="006A0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EFD"/>
    <w:rPr>
      <w:rFonts w:ascii="Segoe UI" w:hAnsi="Segoe UI" w:cs="Segoe UI"/>
      <w:sz w:val="18"/>
      <w:szCs w:val="18"/>
    </w:rPr>
  </w:style>
  <w:style w:type="character" w:customStyle="1" w:styleId="Heading2Char">
    <w:name w:val="Heading 2 Char"/>
    <w:basedOn w:val="DefaultParagraphFont"/>
    <w:link w:val="Heading2"/>
    <w:semiHidden/>
    <w:rsid w:val="002B7E90"/>
    <w:rPr>
      <w:rFonts w:ascii="Times New Roman" w:eastAsia="Times New Roman" w:hAnsi="Times New Roman" w:cs="Times New Roman"/>
      <w:b/>
      <w:sz w:val="32"/>
      <w:szCs w:val="20"/>
      <w:lang w:eastAsia="en-GB"/>
    </w:rPr>
  </w:style>
  <w:style w:type="paragraph" w:styleId="NormalWeb">
    <w:name w:val="Normal (Web)"/>
    <w:basedOn w:val="Normal"/>
    <w:uiPriority w:val="99"/>
    <w:unhideWhenUsed/>
    <w:rsid w:val="002B7E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B7E90"/>
    <w:rPr>
      <w:b/>
      <w:bCs/>
    </w:rPr>
  </w:style>
  <w:style w:type="character" w:customStyle="1" w:styleId="apple-converted-space">
    <w:name w:val="apple-converted-space"/>
    <w:basedOn w:val="DefaultParagraphFont"/>
    <w:rsid w:val="00E24036"/>
  </w:style>
  <w:style w:type="paragraph" w:styleId="Header">
    <w:name w:val="header"/>
    <w:basedOn w:val="Normal"/>
    <w:link w:val="HeaderChar"/>
    <w:uiPriority w:val="99"/>
    <w:unhideWhenUsed/>
    <w:rsid w:val="00EF3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107"/>
  </w:style>
  <w:style w:type="paragraph" w:styleId="Footer">
    <w:name w:val="footer"/>
    <w:basedOn w:val="Normal"/>
    <w:link w:val="FooterChar"/>
    <w:uiPriority w:val="99"/>
    <w:unhideWhenUsed/>
    <w:rsid w:val="00EF3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273203">
      <w:bodyDiv w:val="1"/>
      <w:marLeft w:val="0"/>
      <w:marRight w:val="0"/>
      <w:marTop w:val="0"/>
      <w:marBottom w:val="0"/>
      <w:divBdr>
        <w:top w:val="none" w:sz="0" w:space="0" w:color="auto"/>
        <w:left w:val="none" w:sz="0" w:space="0" w:color="auto"/>
        <w:bottom w:val="none" w:sz="0" w:space="0" w:color="auto"/>
        <w:right w:val="none" w:sz="0" w:space="0" w:color="auto"/>
      </w:divBdr>
    </w:div>
    <w:div w:id="187977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inityprimarylewisham.blogspot.co.uk/" TargetMode="External"/><Relationship Id="rId3" Type="http://schemas.openxmlformats.org/officeDocument/2006/relationships/settings" Target="settings.xml"/><Relationship Id="rId7" Type="http://schemas.openxmlformats.org/officeDocument/2006/relationships/hyperlink" Target="https://www.trinitylewisham.org/page/?title=Trinity+Primary+School&amp;pid=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cid:image002.png@01D3889F.9FF111B0" TargetMode="External"/><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image001.png@01D3898F.14CF39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Trinity Secondary School</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Uloma Ezirim</dc:creator>
  <cp:keywords/>
  <dc:description/>
  <cp:lastModifiedBy>Uloma Ezirim</cp:lastModifiedBy>
  <cp:revision>5</cp:revision>
  <cp:lastPrinted>2018-06-28T07:35:00Z</cp:lastPrinted>
  <dcterms:created xsi:type="dcterms:W3CDTF">2020-05-12T10:40:00Z</dcterms:created>
  <dcterms:modified xsi:type="dcterms:W3CDTF">2020-05-12T12:31:00Z</dcterms:modified>
</cp:coreProperties>
</file>